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B5F83" w14:textId="1F518CFB" w:rsidR="00EB70F2" w:rsidRPr="00445DE4" w:rsidRDefault="00EB70F2" w:rsidP="00445DE4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 новых правил защиты от мошеннических действий</w:t>
      </w:r>
    </w:p>
    <w:p w14:paraId="037BD3E0" w14:textId="169E0917" w:rsidR="00EB70F2" w:rsidRPr="00445DE4" w:rsidRDefault="00EB70F2" w:rsidP="00445DE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DE4">
        <w:rPr>
          <w:rFonts w:ascii="Times New Roman" w:eastAsia="Times New Roman" w:hAnsi="Times New Roman" w:cs="Times New Roman"/>
          <w:sz w:val="28"/>
          <w:szCs w:val="28"/>
          <w:lang w:eastAsia="ru-RU"/>
        </w:rPr>
        <w:t>С 1 сентября 2025 года вступили в силу положения Федерального закона № 41-ФЗ от 1 апреля 2025 года, согласно которым банки обязаны контролировать операции по снятию наличных через банкоматы и при выявлении признаков их выдачи без добровольного согласия клиента временно блокировать такие операции. При наличии подозрительных признаков снятия наличных кредитная организация на 48 часов с момента направления запроса на выдачу наличных денежных средств обязана ограничить их выдачу на сумму не более 50 тыс. рублей в сутки и незамедлительно уведомить клиента о причинах такого ограничения. В случае если поступит информация из базы данных Банка России о случаях и попытках переводов денежных средств без добровольного согласия клиента, то кредитная организация обязана ограничить выдачу наличных денежных средств с использованием банкоматов на сумму не более 100 тыс. рублей в месяц на период нахождения сведений в указанной базе данных.</w:t>
      </w:r>
      <w:r w:rsidRPr="00445D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5D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Помощник прокурора </w:t>
      </w:r>
      <w:r w:rsidR="00DF1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bookmarkStart w:id="0" w:name="_GoBack"/>
      <w:bookmarkEnd w:id="0"/>
      <w:r w:rsidR="00DF1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К.Н. Качаев</w:t>
      </w:r>
    </w:p>
    <w:p w14:paraId="4228F91F" w14:textId="77777777" w:rsidR="00C21AD7" w:rsidRDefault="00C21AD7"/>
    <w:sectPr w:rsidR="00C2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7C"/>
    <w:rsid w:val="00445DE4"/>
    <w:rsid w:val="00C21AD7"/>
    <w:rsid w:val="00DF144E"/>
    <w:rsid w:val="00E97F7C"/>
    <w:rsid w:val="00EB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D08E"/>
  <w15:chartTrackingRefBased/>
  <w15:docId w15:val="{E286CA99-9ADB-44D5-BEC6-11DFA938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78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61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60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16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2026-03-23T17:06:00Z</dcterms:created>
  <dcterms:modified xsi:type="dcterms:W3CDTF">2026-04-02T19:31:00Z</dcterms:modified>
</cp:coreProperties>
</file>